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74B3" w:rsidRDefault="00A074B3">
      <w:pPr>
        <w:autoSpaceDE w:val="0"/>
        <w:autoSpaceDN w:val="0"/>
        <w:adjustRightInd w:val="0"/>
        <w:spacing w:line="487" w:lineRule="atLeast"/>
        <w:ind w:left="660" w:hanging="220"/>
        <w:rPr>
          <w:rFonts w:ascii="ＭＳ 明朝" w:eastAsia="ＭＳ 明朝" w:cs="ＭＳ 明朝"/>
          <w:kern w:val="0"/>
          <w:sz w:val="22"/>
          <w:lang w:val="ja-JP"/>
        </w:rPr>
      </w:pPr>
      <w:bookmarkStart w:id="0" w:name="_GoBack"/>
      <w:bookmarkEnd w:id="0"/>
      <w:r>
        <w:rPr>
          <w:rFonts w:ascii="ＭＳ 明朝" w:eastAsia="ＭＳ 明朝" w:cs="ＭＳ 明朝" w:hint="eastAsia"/>
          <w:kern w:val="0"/>
          <w:sz w:val="22"/>
          <w:lang w:val="ja-JP"/>
        </w:rPr>
        <w:t>資料１－６</w:t>
      </w:r>
    </w:p>
    <w:p w:rsidR="00A074B3" w:rsidRDefault="00A074B3">
      <w:pPr>
        <w:autoSpaceDE w:val="0"/>
        <w:autoSpaceDN w:val="0"/>
        <w:adjustRightInd w:val="0"/>
        <w:spacing w:line="487" w:lineRule="atLeast"/>
        <w:ind w:left="660" w:hanging="220"/>
        <w:rPr>
          <w:rFonts w:ascii="ＭＳ 明朝" w:eastAsia="ＭＳ 明朝" w:cs="ＭＳ 明朝"/>
          <w:kern w:val="0"/>
          <w:sz w:val="22"/>
          <w:lang w:val="ja-JP"/>
        </w:rPr>
      </w:pPr>
    </w:p>
    <w:p w:rsidR="00306120" w:rsidRDefault="00306120">
      <w:pPr>
        <w:autoSpaceDE w:val="0"/>
        <w:autoSpaceDN w:val="0"/>
        <w:adjustRightInd w:val="0"/>
        <w:spacing w:line="487" w:lineRule="atLeast"/>
        <w:ind w:left="660" w:hanging="220"/>
        <w:rPr>
          <w:rFonts w:ascii="ＭＳ 明朝" w:eastAsia="ＭＳ 明朝" w:cs="ＭＳ 明朝"/>
          <w:kern w:val="0"/>
          <w:sz w:val="22"/>
          <w:lang w:val="ja-JP"/>
        </w:rPr>
      </w:pPr>
      <w:r>
        <w:rPr>
          <w:rFonts w:ascii="ＭＳ 明朝" w:eastAsia="ＭＳ 明朝" w:cs="ＭＳ 明朝" w:hint="eastAsia"/>
          <w:kern w:val="0"/>
          <w:sz w:val="22"/>
          <w:lang w:val="ja-JP"/>
        </w:rPr>
        <w:t>○東久留米市地域自立支援協議会設置要綱</w:t>
      </w:r>
    </w:p>
    <w:p w:rsidR="00306120" w:rsidRDefault="00306120">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hint="eastAsia"/>
          <w:kern w:val="0"/>
          <w:sz w:val="22"/>
          <w:lang w:val="ja-JP"/>
        </w:rPr>
        <w:t>平成</w:t>
      </w:r>
      <w:r>
        <w:rPr>
          <w:rFonts w:ascii="ＭＳ 明朝" w:eastAsia="ＭＳ 明朝" w:cs="ＭＳ 明朝"/>
          <w:kern w:val="0"/>
          <w:sz w:val="22"/>
          <w:lang w:val="ja-JP"/>
        </w:rPr>
        <w:t>24</w:t>
      </w:r>
      <w:r>
        <w:rPr>
          <w:rFonts w:ascii="ＭＳ 明朝" w:eastAsia="ＭＳ 明朝" w:cs="ＭＳ 明朝" w:hint="eastAsia"/>
          <w:kern w:val="0"/>
          <w:sz w:val="22"/>
          <w:lang w:val="ja-JP"/>
        </w:rPr>
        <w:t>年８月３日訓令乙第</w:t>
      </w:r>
      <w:r>
        <w:rPr>
          <w:rFonts w:ascii="ＭＳ 明朝" w:eastAsia="ＭＳ 明朝" w:cs="ＭＳ 明朝"/>
          <w:kern w:val="0"/>
          <w:sz w:val="22"/>
          <w:lang w:val="ja-JP"/>
        </w:rPr>
        <w:t>142</w:t>
      </w:r>
      <w:r>
        <w:rPr>
          <w:rFonts w:ascii="ＭＳ 明朝" w:eastAsia="ＭＳ 明朝" w:cs="ＭＳ 明朝" w:hint="eastAsia"/>
          <w:kern w:val="0"/>
          <w:sz w:val="22"/>
          <w:lang w:val="ja-JP"/>
        </w:rPr>
        <w:t>号</w:t>
      </w:r>
    </w:p>
    <w:p w:rsidR="00306120" w:rsidRDefault="00306120">
      <w:pPr>
        <w:autoSpaceDE w:val="0"/>
        <w:autoSpaceDN w:val="0"/>
        <w:adjustRightInd w:val="0"/>
        <w:spacing w:line="487" w:lineRule="atLeast"/>
        <w:ind w:left="1760"/>
        <w:rPr>
          <w:rFonts w:ascii="ＭＳ 明朝" w:eastAsia="ＭＳ 明朝" w:cs="ＭＳ 明朝"/>
          <w:kern w:val="0"/>
          <w:sz w:val="22"/>
          <w:lang w:val="ja-JP"/>
        </w:rPr>
      </w:pPr>
      <w:r>
        <w:rPr>
          <w:rFonts w:ascii="ＭＳ ゴシック" w:eastAsia="ＭＳ ゴシック" w:cs="ＭＳ ゴシック" w:hint="eastAsia"/>
          <w:kern w:val="0"/>
          <w:sz w:val="22"/>
          <w:lang w:val="ja-JP"/>
        </w:rPr>
        <w:t>改正</w:t>
      </w:r>
    </w:p>
    <w:p w:rsidR="00306120" w:rsidRDefault="00306120">
      <w:pPr>
        <w:autoSpaceDE w:val="0"/>
        <w:autoSpaceDN w:val="0"/>
        <w:adjustRightInd w:val="0"/>
        <w:spacing w:line="487" w:lineRule="atLeast"/>
        <w:ind w:left="2640"/>
        <w:rPr>
          <w:rFonts w:ascii="ＭＳ 明朝" w:eastAsia="ＭＳ 明朝" w:cs="ＭＳ 明朝"/>
          <w:kern w:val="0"/>
          <w:sz w:val="22"/>
          <w:lang w:val="ja-JP"/>
        </w:rPr>
      </w:pPr>
      <w:r>
        <w:rPr>
          <w:rFonts w:ascii="ＭＳ 明朝" w:eastAsia="ＭＳ 明朝" w:cs="ＭＳ 明朝" w:hint="eastAsia"/>
          <w:kern w:val="0"/>
          <w:sz w:val="22"/>
          <w:lang w:val="ja-JP"/>
        </w:rPr>
        <w:t>平成</w:t>
      </w:r>
      <w:r>
        <w:rPr>
          <w:rFonts w:ascii="ＭＳ 明朝" w:eastAsia="ＭＳ 明朝" w:cs="ＭＳ 明朝"/>
          <w:kern w:val="0"/>
          <w:sz w:val="22"/>
          <w:lang w:val="ja-JP"/>
        </w:rPr>
        <w:t>25</w:t>
      </w:r>
      <w:r>
        <w:rPr>
          <w:rFonts w:ascii="ＭＳ 明朝" w:eastAsia="ＭＳ 明朝" w:cs="ＭＳ 明朝" w:hint="eastAsia"/>
          <w:kern w:val="0"/>
          <w:sz w:val="22"/>
          <w:lang w:val="ja-JP"/>
        </w:rPr>
        <w:t>年２月</w:t>
      </w:r>
      <w:r>
        <w:rPr>
          <w:rFonts w:ascii="ＭＳ 明朝" w:eastAsia="ＭＳ 明朝" w:cs="ＭＳ 明朝"/>
          <w:kern w:val="0"/>
          <w:sz w:val="22"/>
          <w:lang w:val="ja-JP"/>
        </w:rPr>
        <w:t>25</w:t>
      </w:r>
      <w:r>
        <w:rPr>
          <w:rFonts w:ascii="ＭＳ 明朝" w:eastAsia="ＭＳ 明朝" w:cs="ＭＳ 明朝" w:hint="eastAsia"/>
          <w:kern w:val="0"/>
          <w:sz w:val="22"/>
          <w:lang w:val="ja-JP"/>
        </w:rPr>
        <w:t>日訓令乙第４号</w:t>
      </w:r>
    </w:p>
    <w:p w:rsidR="00306120" w:rsidRDefault="00306120">
      <w:pPr>
        <w:autoSpaceDE w:val="0"/>
        <w:autoSpaceDN w:val="0"/>
        <w:adjustRightInd w:val="0"/>
        <w:spacing w:line="487" w:lineRule="atLeast"/>
        <w:ind w:left="660"/>
        <w:rPr>
          <w:rFonts w:ascii="ＭＳ 明朝" w:eastAsia="ＭＳ 明朝" w:cs="ＭＳ 明朝"/>
          <w:kern w:val="0"/>
          <w:sz w:val="22"/>
          <w:lang w:val="ja-JP"/>
        </w:rPr>
      </w:pPr>
      <w:r>
        <w:rPr>
          <w:rFonts w:ascii="ＭＳ 明朝" w:eastAsia="ＭＳ 明朝" w:cs="ＭＳ 明朝" w:hint="eastAsia"/>
          <w:kern w:val="0"/>
          <w:sz w:val="22"/>
          <w:lang w:val="ja-JP"/>
        </w:rPr>
        <w:t>東久留米市地域自立支援協議会設置要綱</w:t>
      </w:r>
    </w:p>
    <w:p w:rsidR="00306120" w:rsidRDefault="00306120">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（目的）</w:t>
      </w:r>
    </w:p>
    <w:p w:rsidR="00306120" w:rsidRDefault="00306120">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第１</w:t>
      </w:r>
      <w:r>
        <w:rPr>
          <w:rFonts w:ascii="ＭＳ 明朝" w:eastAsia="ＭＳ 明朝" w:cs="ＭＳ 明朝" w:hint="eastAsia"/>
          <w:kern w:val="0"/>
          <w:sz w:val="22"/>
          <w:lang w:val="ja-JP"/>
        </w:rPr>
        <w:t xml:space="preserve">　この要綱は、障害者の日常生活及び社会生活を総合的に支援するための法律（平成</w:t>
      </w:r>
      <w:r>
        <w:rPr>
          <w:rFonts w:ascii="ＭＳ 明朝" w:eastAsia="ＭＳ 明朝" w:cs="ＭＳ 明朝"/>
          <w:kern w:val="0"/>
          <w:sz w:val="22"/>
          <w:lang w:val="ja-JP"/>
        </w:rPr>
        <w:t>17</w:t>
      </w:r>
      <w:r>
        <w:rPr>
          <w:rFonts w:ascii="ＭＳ 明朝" w:eastAsia="ＭＳ 明朝" w:cs="ＭＳ 明朝" w:hint="eastAsia"/>
          <w:kern w:val="0"/>
          <w:sz w:val="22"/>
          <w:lang w:val="ja-JP"/>
        </w:rPr>
        <w:t>年法律第</w:t>
      </w:r>
      <w:r>
        <w:rPr>
          <w:rFonts w:ascii="ＭＳ 明朝" w:eastAsia="ＭＳ 明朝" w:cs="ＭＳ 明朝"/>
          <w:kern w:val="0"/>
          <w:sz w:val="22"/>
          <w:lang w:val="ja-JP"/>
        </w:rPr>
        <w:t>123</w:t>
      </w:r>
      <w:r>
        <w:rPr>
          <w:rFonts w:ascii="ＭＳ 明朝" w:eastAsia="ＭＳ 明朝" w:cs="ＭＳ 明朝" w:hint="eastAsia"/>
          <w:kern w:val="0"/>
          <w:sz w:val="22"/>
          <w:lang w:val="ja-JP"/>
        </w:rPr>
        <w:t>号）第</w:t>
      </w:r>
      <w:r>
        <w:rPr>
          <w:rFonts w:ascii="ＭＳ 明朝" w:eastAsia="ＭＳ 明朝" w:cs="ＭＳ 明朝"/>
          <w:kern w:val="0"/>
          <w:sz w:val="22"/>
          <w:lang w:val="ja-JP"/>
        </w:rPr>
        <w:t>89</w:t>
      </w:r>
      <w:r>
        <w:rPr>
          <w:rFonts w:ascii="ＭＳ 明朝" w:eastAsia="ＭＳ 明朝" w:cs="ＭＳ 明朝" w:hint="eastAsia"/>
          <w:kern w:val="0"/>
          <w:sz w:val="22"/>
          <w:lang w:val="ja-JP"/>
        </w:rPr>
        <w:t>条の３の規定に基づき、障害福祉に関する関係者による相互の連携及び、地域における情報共有、支援体制の整備について協議を行うために設置する東久留米市地域自立支援協議会（以下「協議会」という。）について必要な事項を定めるものとする。</w:t>
      </w:r>
    </w:p>
    <w:p w:rsidR="00306120" w:rsidRDefault="00306120">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（協議事項）</w:t>
      </w:r>
    </w:p>
    <w:p w:rsidR="00306120" w:rsidRDefault="00306120">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第２</w:t>
      </w:r>
      <w:r>
        <w:rPr>
          <w:rFonts w:ascii="ＭＳ 明朝" w:eastAsia="ＭＳ 明朝" w:cs="ＭＳ 明朝" w:hint="eastAsia"/>
          <w:kern w:val="0"/>
          <w:sz w:val="22"/>
          <w:lang w:val="ja-JP"/>
        </w:rPr>
        <w:t xml:space="preserve">　協議会は、次に掲げる事項について協議を行う。</w:t>
      </w:r>
    </w:p>
    <w:p w:rsidR="00306120" w:rsidRDefault="00306120">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１</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相談支援事業に係る中立・公平性の確保に関すること。</w:t>
      </w:r>
    </w:p>
    <w:p w:rsidR="00306120" w:rsidRDefault="00306120">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２</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地域の関係機関によるネットワークの構築に関すること。</w:t>
      </w:r>
    </w:p>
    <w:p w:rsidR="00306120" w:rsidRDefault="00306120">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３</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地域の社会資源の開発及び改善に関すること。</w:t>
      </w:r>
    </w:p>
    <w:p w:rsidR="00306120" w:rsidRDefault="00306120">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４</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障害福祉計画に関すること。</w:t>
      </w:r>
    </w:p>
    <w:p w:rsidR="00306120" w:rsidRDefault="00306120">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５</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その他障害福祉に関することで協議会が必要と認めること。</w:t>
      </w:r>
    </w:p>
    <w:p w:rsidR="00306120" w:rsidRDefault="00306120">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（委員構成）</w:t>
      </w:r>
    </w:p>
    <w:p w:rsidR="00306120" w:rsidRDefault="00306120">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第３</w:t>
      </w:r>
      <w:r>
        <w:rPr>
          <w:rFonts w:ascii="ＭＳ 明朝" w:eastAsia="ＭＳ 明朝" w:cs="ＭＳ 明朝" w:hint="eastAsia"/>
          <w:kern w:val="0"/>
          <w:sz w:val="22"/>
          <w:lang w:val="ja-JP"/>
        </w:rPr>
        <w:t xml:space="preserve">　協議会の委員は、次に掲げる者のうちから</w:t>
      </w:r>
      <w:r>
        <w:rPr>
          <w:rFonts w:ascii="ＭＳ 明朝" w:eastAsia="ＭＳ 明朝" w:cs="ＭＳ 明朝"/>
          <w:kern w:val="0"/>
          <w:sz w:val="22"/>
          <w:lang w:val="ja-JP"/>
        </w:rPr>
        <w:t>17</w:t>
      </w:r>
      <w:r>
        <w:rPr>
          <w:rFonts w:ascii="ＭＳ 明朝" w:eastAsia="ＭＳ 明朝" w:cs="ＭＳ 明朝" w:hint="eastAsia"/>
          <w:kern w:val="0"/>
          <w:sz w:val="22"/>
          <w:lang w:val="ja-JP"/>
        </w:rPr>
        <w:t>名以内をもって構成し、市長が委嘱する。</w:t>
      </w:r>
    </w:p>
    <w:p w:rsidR="00306120" w:rsidRDefault="00306120">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１</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障害福祉に関する学識経験者</w:t>
      </w:r>
    </w:p>
    <w:p w:rsidR="00306120" w:rsidRDefault="00306120">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２</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障害当事者又は障害者団体・家族会等の代表者</w:t>
      </w:r>
    </w:p>
    <w:p w:rsidR="00306120" w:rsidRDefault="00306120">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３</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相談支援事業者</w:t>
      </w:r>
    </w:p>
    <w:p w:rsidR="00306120" w:rsidRDefault="00306120">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４</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障害福祉サービス事業者</w:t>
      </w:r>
    </w:p>
    <w:p w:rsidR="00306120" w:rsidRDefault="00306120">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５</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保健医療関係者</w:t>
      </w:r>
    </w:p>
    <w:p w:rsidR="00306120" w:rsidRDefault="00306120">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６</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教育関係者</w:t>
      </w:r>
    </w:p>
    <w:p w:rsidR="00306120" w:rsidRDefault="00306120">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７</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就労支援関係者</w:t>
      </w:r>
    </w:p>
    <w:p w:rsidR="00306120" w:rsidRDefault="00306120">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８</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民生児童委員の代表者</w:t>
      </w:r>
    </w:p>
    <w:p w:rsidR="00306120" w:rsidRDefault="00306120">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９</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社会福祉協議会の代表者</w:t>
      </w:r>
    </w:p>
    <w:p w:rsidR="00306120" w:rsidRDefault="00306120">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lastRenderedPageBreak/>
        <w:t>（会長及び副会長）</w:t>
      </w:r>
    </w:p>
    <w:p w:rsidR="00306120" w:rsidRDefault="00306120">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第４</w:t>
      </w:r>
      <w:r>
        <w:rPr>
          <w:rFonts w:ascii="ＭＳ 明朝" w:eastAsia="ＭＳ 明朝" w:cs="ＭＳ 明朝" w:hint="eastAsia"/>
          <w:kern w:val="0"/>
          <w:sz w:val="22"/>
          <w:lang w:val="ja-JP"/>
        </w:rPr>
        <w:t xml:space="preserve">　協議会に会長１名及び副会長１名を置く。</w:t>
      </w:r>
    </w:p>
    <w:p w:rsidR="00306120" w:rsidRDefault="00306120">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２　会長は、委員の互選により選出し、副会長は会長が指名する。</w:t>
      </w:r>
    </w:p>
    <w:p w:rsidR="00306120" w:rsidRDefault="00306120">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３　会長は、協議会を代表し、会務を総理する。</w:t>
      </w:r>
    </w:p>
    <w:p w:rsidR="00306120" w:rsidRDefault="00306120">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４　副会長は、会長を補佐し、会長に事故があるとき又は欠けたときは、その職務を代理する。</w:t>
      </w:r>
    </w:p>
    <w:p w:rsidR="00306120" w:rsidRDefault="00306120">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（任期）</w:t>
      </w:r>
    </w:p>
    <w:p w:rsidR="00306120" w:rsidRDefault="00306120">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第５</w:t>
      </w:r>
      <w:r>
        <w:rPr>
          <w:rFonts w:ascii="ＭＳ 明朝" w:eastAsia="ＭＳ 明朝" w:cs="ＭＳ 明朝" w:hint="eastAsia"/>
          <w:kern w:val="0"/>
          <w:sz w:val="22"/>
          <w:lang w:val="ja-JP"/>
        </w:rPr>
        <w:t xml:space="preserve">　委員の任期は、委嘱の日から当該日の属する年度の翌年度末までとする。ただし、委員が欠けた場合における補欠の委員の任期は、前任者の残任期間とする。</w:t>
      </w:r>
    </w:p>
    <w:p w:rsidR="00306120" w:rsidRDefault="00306120">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２　委員は、再任されることができる。</w:t>
      </w:r>
    </w:p>
    <w:p w:rsidR="00306120" w:rsidRDefault="00306120">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（会議）</w:t>
      </w:r>
    </w:p>
    <w:p w:rsidR="00306120" w:rsidRDefault="00306120">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第６</w:t>
      </w:r>
      <w:r>
        <w:rPr>
          <w:rFonts w:ascii="ＭＳ 明朝" w:eastAsia="ＭＳ 明朝" w:cs="ＭＳ 明朝" w:hint="eastAsia"/>
          <w:kern w:val="0"/>
          <w:sz w:val="22"/>
          <w:lang w:val="ja-JP"/>
        </w:rPr>
        <w:t xml:space="preserve">　協議会の会議は、会長が招集し、会長が会議の議長となる。</w:t>
      </w:r>
    </w:p>
    <w:p w:rsidR="00306120" w:rsidRDefault="00306120">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２　協議会は、必要があると認めるときは、委員以外の者の出席を求め、説明又は意見を聴取できる。</w:t>
      </w:r>
    </w:p>
    <w:p w:rsidR="00306120" w:rsidRDefault="00306120">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（専門部会）</w:t>
      </w:r>
    </w:p>
    <w:p w:rsidR="00306120" w:rsidRDefault="00306120">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第７</w:t>
      </w:r>
      <w:r>
        <w:rPr>
          <w:rFonts w:ascii="ＭＳ 明朝" w:eastAsia="ＭＳ 明朝" w:cs="ＭＳ 明朝" w:hint="eastAsia"/>
          <w:kern w:val="0"/>
          <w:sz w:val="22"/>
          <w:lang w:val="ja-JP"/>
        </w:rPr>
        <w:t xml:space="preserve">　協議会は、必要に応じて専門部会を置くことができる。</w:t>
      </w:r>
    </w:p>
    <w:p w:rsidR="00306120" w:rsidRDefault="00306120">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（守秘義務）</w:t>
      </w:r>
    </w:p>
    <w:p w:rsidR="00306120" w:rsidRDefault="00306120">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第８</w:t>
      </w:r>
      <w:r>
        <w:rPr>
          <w:rFonts w:ascii="ＭＳ 明朝" w:eastAsia="ＭＳ 明朝" w:cs="ＭＳ 明朝" w:hint="eastAsia"/>
          <w:kern w:val="0"/>
          <w:sz w:val="22"/>
          <w:lang w:val="ja-JP"/>
        </w:rPr>
        <w:t xml:space="preserve">　委員は、職務上知り得た秘密を漏らしてはならない。その職を退いた後も、同様とする。</w:t>
      </w:r>
    </w:p>
    <w:p w:rsidR="00306120" w:rsidRDefault="00306120">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（事務局及び庶務）</w:t>
      </w:r>
    </w:p>
    <w:p w:rsidR="00306120" w:rsidRDefault="00306120">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第９</w:t>
      </w:r>
      <w:r>
        <w:rPr>
          <w:rFonts w:ascii="ＭＳ 明朝" w:eastAsia="ＭＳ 明朝" w:cs="ＭＳ 明朝" w:hint="eastAsia"/>
          <w:kern w:val="0"/>
          <w:sz w:val="22"/>
          <w:lang w:val="ja-JP"/>
        </w:rPr>
        <w:t xml:space="preserve">　協議会の事務局は、東久留米市立さいわい福祉センターに置き、協議会の庶務は事務局及び障害福祉課において処理する。</w:t>
      </w:r>
    </w:p>
    <w:p w:rsidR="00306120" w:rsidRDefault="00306120">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（その他）</w:t>
      </w:r>
    </w:p>
    <w:p w:rsidR="00306120" w:rsidRDefault="00306120">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w:t>
      </w:r>
      <w:r>
        <w:rPr>
          <w:rFonts w:ascii="ＭＳ ゴシック" w:eastAsia="ＭＳ ゴシック" w:cs="ＭＳ ゴシック"/>
          <w:kern w:val="0"/>
          <w:sz w:val="22"/>
          <w:lang w:val="ja-JP"/>
        </w:rPr>
        <w:t>10</w:t>
      </w:r>
      <w:r>
        <w:rPr>
          <w:rFonts w:ascii="ＭＳ 明朝" w:eastAsia="ＭＳ 明朝" w:cs="ＭＳ 明朝" w:hint="eastAsia"/>
          <w:kern w:val="0"/>
          <w:sz w:val="22"/>
          <w:lang w:val="ja-JP"/>
        </w:rPr>
        <w:t xml:space="preserve">　この要綱に定めるもののほか、協議会の運営に関し必要な事項は、市長が別に定める。</w:t>
      </w:r>
    </w:p>
    <w:p w:rsidR="00306120" w:rsidRDefault="00306120">
      <w:pPr>
        <w:autoSpaceDE w:val="0"/>
        <w:autoSpaceDN w:val="0"/>
        <w:adjustRightInd w:val="0"/>
        <w:spacing w:line="487" w:lineRule="atLeast"/>
        <w:ind w:left="660"/>
        <w:rPr>
          <w:rFonts w:ascii="ＭＳ 明朝" w:eastAsia="ＭＳ 明朝" w:cs="ＭＳ 明朝"/>
          <w:kern w:val="0"/>
          <w:sz w:val="22"/>
          <w:lang w:val="ja-JP"/>
        </w:rPr>
      </w:pPr>
      <w:r>
        <w:rPr>
          <w:rFonts w:ascii="ＭＳ ゴシック" w:eastAsia="ＭＳ ゴシック" w:cs="ＭＳ ゴシック" w:hint="eastAsia"/>
          <w:kern w:val="0"/>
          <w:sz w:val="22"/>
          <w:lang w:val="ja-JP"/>
        </w:rPr>
        <w:t>付　則</w:t>
      </w:r>
    </w:p>
    <w:p w:rsidR="00306120" w:rsidRDefault="00306120">
      <w:pPr>
        <w:autoSpaceDE w:val="0"/>
        <w:autoSpaceDN w:val="0"/>
        <w:adjustRightInd w:val="0"/>
        <w:spacing w:line="487" w:lineRule="atLeast"/>
        <w:ind w:firstLine="220"/>
        <w:rPr>
          <w:rFonts w:ascii="ＭＳ 明朝" w:eastAsia="ＭＳ 明朝" w:cs="ＭＳ 明朝"/>
          <w:kern w:val="0"/>
          <w:sz w:val="22"/>
          <w:lang w:val="ja-JP"/>
        </w:rPr>
      </w:pPr>
      <w:r>
        <w:rPr>
          <w:rFonts w:ascii="ＭＳ 明朝" w:eastAsia="ＭＳ 明朝" w:cs="ＭＳ 明朝" w:hint="eastAsia"/>
          <w:kern w:val="0"/>
          <w:sz w:val="22"/>
          <w:lang w:val="ja-JP"/>
        </w:rPr>
        <w:t>この訓令は、平成</w:t>
      </w:r>
      <w:r>
        <w:rPr>
          <w:rFonts w:ascii="ＭＳ 明朝" w:eastAsia="ＭＳ 明朝" w:cs="ＭＳ 明朝"/>
          <w:kern w:val="0"/>
          <w:sz w:val="22"/>
          <w:lang w:val="ja-JP"/>
        </w:rPr>
        <w:t>24</w:t>
      </w:r>
      <w:r>
        <w:rPr>
          <w:rFonts w:ascii="ＭＳ 明朝" w:eastAsia="ＭＳ 明朝" w:cs="ＭＳ 明朝" w:hint="eastAsia"/>
          <w:kern w:val="0"/>
          <w:sz w:val="22"/>
          <w:lang w:val="ja-JP"/>
        </w:rPr>
        <w:t>年</w:t>
      </w:r>
      <w:r>
        <w:rPr>
          <w:rFonts w:ascii="ＭＳ 明朝" w:eastAsia="ＭＳ 明朝" w:cs="ＭＳ 明朝"/>
          <w:kern w:val="0"/>
          <w:sz w:val="22"/>
          <w:lang w:val="ja-JP"/>
        </w:rPr>
        <w:t>10</w:t>
      </w:r>
      <w:r>
        <w:rPr>
          <w:rFonts w:ascii="ＭＳ 明朝" w:eastAsia="ＭＳ 明朝" w:cs="ＭＳ 明朝" w:hint="eastAsia"/>
          <w:kern w:val="0"/>
          <w:sz w:val="22"/>
          <w:lang w:val="ja-JP"/>
        </w:rPr>
        <w:t>月１日から施行する。</w:t>
      </w:r>
    </w:p>
    <w:p w:rsidR="00306120" w:rsidRDefault="00306120">
      <w:pPr>
        <w:autoSpaceDE w:val="0"/>
        <w:autoSpaceDN w:val="0"/>
        <w:adjustRightInd w:val="0"/>
        <w:spacing w:line="487" w:lineRule="atLeast"/>
        <w:ind w:left="1540" w:hanging="880"/>
        <w:rPr>
          <w:rFonts w:ascii="ＭＳ 明朝" w:eastAsia="ＭＳ 明朝" w:cs="ＭＳ 明朝"/>
          <w:kern w:val="0"/>
          <w:sz w:val="22"/>
          <w:lang w:val="ja-JP"/>
        </w:rPr>
      </w:pPr>
      <w:r>
        <w:rPr>
          <w:rFonts w:ascii="ＭＳ ゴシック" w:eastAsia="ＭＳ ゴシック" w:cs="ＭＳ ゴシック" w:hint="eastAsia"/>
          <w:kern w:val="0"/>
          <w:sz w:val="22"/>
          <w:lang w:val="ja-JP"/>
        </w:rPr>
        <w:t>付　則</w:t>
      </w:r>
      <w:r>
        <w:rPr>
          <w:rFonts w:ascii="ＭＳ 明朝" w:eastAsia="ＭＳ 明朝" w:cs="ＭＳ 明朝" w:hint="eastAsia"/>
          <w:kern w:val="0"/>
          <w:sz w:val="22"/>
          <w:lang w:val="ja-JP"/>
        </w:rPr>
        <w:t>（平成</w:t>
      </w:r>
      <w:r>
        <w:rPr>
          <w:rFonts w:ascii="ＭＳ 明朝" w:eastAsia="ＭＳ 明朝" w:cs="ＭＳ 明朝"/>
          <w:kern w:val="0"/>
          <w:sz w:val="22"/>
          <w:lang w:val="ja-JP"/>
        </w:rPr>
        <w:t>25</w:t>
      </w:r>
      <w:r>
        <w:rPr>
          <w:rFonts w:ascii="ＭＳ 明朝" w:eastAsia="ＭＳ 明朝" w:cs="ＭＳ 明朝" w:hint="eastAsia"/>
          <w:kern w:val="0"/>
          <w:sz w:val="22"/>
          <w:lang w:val="ja-JP"/>
        </w:rPr>
        <w:t>年２月</w:t>
      </w:r>
      <w:r>
        <w:rPr>
          <w:rFonts w:ascii="ＭＳ 明朝" w:eastAsia="ＭＳ 明朝" w:cs="ＭＳ 明朝"/>
          <w:kern w:val="0"/>
          <w:sz w:val="22"/>
          <w:lang w:val="ja-JP"/>
        </w:rPr>
        <w:t>25</w:t>
      </w:r>
      <w:r>
        <w:rPr>
          <w:rFonts w:ascii="ＭＳ 明朝" w:eastAsia="ＭＳ 明朝" w:cs="ＭＳ 明朝" w:hint="eastAsia"/>
          <w:kern w:val="0"/>
          <w:sz w:val="22"/>
          <w:lang w:val="ja-JP"/>
        </w:rPr>
        <w:t>日訓令乙第４号）</w:t>
      </w:r>
    </w:p>
    <w:p w:rsidR="00306120" w:rsidRDefault="00306120">
      <w:pPr>
        <w:autoSpaceDE w:val="0"/>
        <w:autoSpaceDN w:val="0"/>
        <w:adjustRightInd w:val="0"/>
        <w:spacing w:line="487" w:lineRule="atLeast"/>
        <w:ind w:firstLine="220"/>
        <w:rPr>
          <w:rFonts w:ascii="ＭＳ 明朝" w:eastAsia="ＭＳ 明朝" w:cs="ＭＳ 明朝"/>
          <w:kern w:val="0"/>
          <w:sz w:val="22"/>
          <w:lang w:val="ja-JP"/>
        </w:rPr>
      </w:pPr>
      <w:r>
        <w:rPr>
          <w:rFonts w:ascii="ＭＳ 明朝" w:eastAsia="ＭＳ 明朝" w:cs="ＭＳ 明朝" w:hint="eastAsia"/>
          <w:kern w:val="0"/>
          <w:sz w:val="22"/>
          <w:lang w:val="ja-JP"/>
        </w:rPr>
        <w:t>この訓令は、平成</w:t>
      </w:r>
      <w:r>
        <w:rPr>
          <w:rFonts w:ascii="ＭＳ 明朝" w:eastAsia="ＭＳ 明朝" w:cs="ＭＳ 明朝"/>
          <w:kern w:val="0"/>
          <w:sz w:val="22"/>
          <w:lang w:val="ja-JP"/>
        </w:rPr>
        <w:t>25</w:t>
      </w:r>
      <w:r>
        <w:rPr>
          <w:rFonts w:ascii="ＭＳ 明朝" w:eastAsia="ＭＳ 明朝" w:cs="ＭＳ 明朝" w:hint="eastAsia"/>
          <w:kern w:val="0"/>
          <w:sz w:val="22"/>
          <w:lang w:val="ja-JP"/>
        </w:rPr>
        <w:t>年４月１日から施行する。</w:t>
      </w:r>
    </w:p>
    <w:sectPr w:rsidR="00306120">
      <w:footerReference w:type="default" r:id="rId6"/>
      <w:pgSz w:w="11906" w:h="16838"/>
      <w:pgMar w:top="1100" w:right="1100" w:bottom="1100" w:left="11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5604" w:rsidRDefault="00C95604">
      <w:r>
        <w:separator/>
      </w:r>
    </w:p>
  </w:endnote>
  <w:endnote w:type="continuationSeparator" w:id="0">
    <w:p w:rsidR="00C95604" w:rsidRDefault="00C956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Mincho"/>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6120" w:rsidRDefault="00306120">
    <w:pPr>
      <w:autoSpaceDE w:val="0"/>
      <w:autoSpaceDN w:val="0"/>
      <w:adjustRightInd w:val="0"/>
      <w:jc w:val="center"/>
      <w:rPr>
        <w:rFonts w:ascii="ＭＳ 明朝" w:eastAsia="ＭＳ 明朝"/>
        <w:kern w:val="0"/>
        <w:sz w:val="24"/>
        <w:szCs w:val="24"/>
      </w:rPr>
    </w:pPr>
    <w:r>
      <w:rPr>
        <w:rFonts w:ascii="ＭＳ 明朝" w:eastAsia="ＭＳ 明朝" w:cs="ＭＳ 明朝"/>
        <w:kern w:val="0"/>
        <w:sz w:val="24"/>
        <w:szCs w:val="24"/>
      </w:rPr>
      <w:fldChar w:fldCharType="begin"/>
    </w:r>
    <w:r>
      <w:rPr>
        <w:rFonts w:ascii="ＭＳ 明朝" w:eastAsia="ＭＳ 明朝" w:cs="ＭＳ 明朝"/>
        <w:kern w:val="0"/>
        <w:sz w:val="24"/>
        <w:szCs w:val="24"/>
      </w:rPr>
      <w:instrText>PAGE</w:instrText>
    </w:r>
    <w:r>
      <w:rPr>
        <w:rFonts w:ascii="ＭＳ 明朝" w:eastAsia="ＭＳ 明朝" w:cs="ＭＳ 明朝"/>
        <w:kern w:val="0"/>
        <w:sz w:val="24"/>
        <w:szCs w:val="24"/>
      </w:rPr>
      <w:fldChar w:fldCharType="separate"/>
    </w:r>
    <w:r w:rsidR="007006CB">
      <w:rPr>
        <w:rFonts w:ascii="ＭＳ 明朝" w:eastAsia="ＭＳ 明朝" w:cs="ＭＳ 明朝"/>
        <w:noProof/>
        <w:kern w:val="0"/>
        <w:sz w:val="24"/>
        <w:szCs w:val="24"/>
      </w:rPr>
      <w:t>1</w:t>
    </w:r>
    <w:r>
      <w:rPr>
        <w:rFonts w:ascii="ＭＳ 明朝" w:eastAsia="ＭＳ 明朝" w:cs="ＭＳ 明朝"/>
        <w:kern w:val="0"/>
        <w:sz w:val="24"/>
        <w:szCs w:val="24"/>
      </w:rPr>
      <w:fldChar w:fldCharType="end"/>
    </w:r>
    <w:r>
      <w:rPr>
        <w:rFonts w:ascii="ＭＳ 明朝" w:eastAsia="ＭＳ 明朝"/>
        <w:kern w:val="0"/>
        <w:sz w:val="24"/>
        <w:szCs w:val="24"/>
      </w:rPr>
      <w:t>/</w:t>
    </w:r>
    <w:r>
      <w:rPr>
        <w:rFonts w:ascii="ＭＳ 明朝" w:eastAsia="ＭＳ 明朝" w:cs="ＭＳ 明朝"/>
        <w:kern w:val="0"/>
        <w:sz w:val="24"/>
        <w:szCs w:val="24"/>
      </w:rPr>
      <w:fldChar w:fldCharType="begin"/>
    </w:r>
    <w:r>
      <w:rPr>
        <w:rFonts w:ascii="ＭＳ 明朝" w:eastAsia="ＭＳ 明朝" w:cs="ＭＳ 明朝"/>
        <w:kern w:val="0"/>
        <w:sz w:val="24"/>
        <w:szCs w:val="24"/>
      </w:rPr>
      <w:instrText>NUMPAGES</w:instrText>
    </w:r>
    <w:r>
      <w:rPr>
        <w:rFonts w:ascii="ＭＳ 明朝" w:eastAsia="ＭＳ 明朝" w:cs="ＭＳ 明朝"/>
        <w:kern w:val="0"/>
        <w:sz w:val="24"/>
        <w:szCs w:val="24"/>
      </w:rPr>
      <w:fldChar w:fldCharType="separate"/>
    </w:r>
    <w:r w:rsidR="007006CB">
      <w:rPr>
        <w:rFonts w:ascii="ＭＳ 明朝" w:eastAsia="ＭＳ 明朝" w:cs="ＭＳ 明朝"/>
        <w:noProof/>
        <w:kern w:val="0"/>
        <w:sz w:val="24"/>
        <w:szCs w:val="24"/>
      </w:rPr>
      <w:t>2</w:t>
    </w:r>
    <w:r>
      <w:rPr>
        <w:rFonts w:ascii="ＭＳ 明朝" w:eastAsia="ＭＳ 明朝" w:cs="ＭＳ 明朝"/>
        <w:kern w:val="0"/>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5604" w:rsidRDefault="00C95604">
      <w:r>
        <w:separator/>
      </w:r>
    </w:p>
  </w:footnote>
  <w:footnote w:type="continuationSeparator" w:id="0">
    <w:p w:rsidR="00C95604" w:rsidRDefault="00C956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4B3"/>
    <w:rsid w:val="00306120"/>
    <w:rsid w:val="007006CB"/>
    <w:rsid w:val="00A074B3"/>
    <w:rsid w:val="00C956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93AFBD8F-978F-4F3C-9CD7-D52F40F34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006CB"/>
    <w:pPr>
      <w:tabs>
        <w:tab w:val="center" w:pos="4252"/>
        <w:tab w:val="right" w:pos="8504"/>
      </w:tabs>
      <w:snapToGrid w:val="0"/>
    </w:pPr>
  </w:style>
  <w:style w:type="character" w:customStyle="1" w:styleId="a4">
    <w:name w:val="ヘッダー (文字)"/>
    <w:basedOn w:val="a0"/>
    <w:link w:val="a3"/>
    <w:uiPriority w:val="99"/>
    <w:rsid w:val="007006CB"/>
    <w:rPr>
      <w:szCs w:val="22"/>
    </w:rPr>
  </w:style>
  <w:style w:type="paragraph" w:styleId="a5">
    <w:name w:val="footer"/>
    <w:basedOn w:val="a"/>
    <w:link w:val="a6"/>
    <w:uiPriority w:val="99"/>
    <w:unhideWhenUsed/>
    <w:rsid w:val="007006CB"/>
    <w:pPr>
      <w:tabs>
        <w:tab w:val="center" w:pos="4252"/>
        <w:tab w:val="right" w:pos="8504"/>
      </w:tabs>
      <w:snapToGrid w:val="0"/>
    </w:pPr>
  </w:style>
  <w:style w:type="character" w:customStyle="1" w:styleId="a6">
    <w:name w:val="フッター (文字)"/>
    <w:basedOn w:val="a0"/>
    <w:link w:val="a5"/>
    <w:uiPriority w:val="99"/>
    <w:rsid w:val="007006CB"/>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180</Words>
  <Characters>1027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東久留米市</dc:creator>
  <cp:keywords/>
  <dc:description/>
  <cp:lastModifiedBy>東久留米市</cp:lastModifiedBy>
  <cp:revision>2</cp:revision>
  <dcterms:created xsi:type="dcterms:W3CDTF">2020-11-19T06:21:00Z</dcterms:created>
  <dcterms:modified xsi:type="dcterms:W3CDTF">2020-11-19T06:21:00Z</dcterms:modified>
</cp:coreProperties>
</file>